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cs="Calibri" w:cstheme="minorHAnsi"/>
          <w:b/>
          <w:sz w:val="30"/>
          <w:szCs w:val="30"/>
        </w:rPr>
      </w:pPr>
      <w:r>
        <w:rPr>
          <w:rFonts w:cs="Calibri" w:cstheme="minorHAnsi"/>
          <w:b/>
          <w:sz w:val="30"/>
          <w:szCs w:val="30"/>
        </w:rPr>
        <w:t>OŚWIADCZENIE/WNIOSEK</w:t>
      </w:r>
    </w:p>
    <w:p>
      <w:pPr>
        <w:pStyle w:val="Normal"/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dla celów obliczania miesięcznych zaliczek na podatek dochodowy od osób fizycznych,</w:t>
        <w:br/>
        <w:t>podatnika otrzymującego świadczenia z Funduszu Pracy ( dodatek aktywizacyjny).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13"/>
        <w:gridCol w:w="1498"/>
        <w:gridCol w:w="1480"/>
        <w:gridCol w:w="30"/>
        <w:gridCol w:w="3021"/>
      </w:tblGrid>
      <w:tr>
        <w:trPr/>
        <w:tc>
          <w:tcPr>
            <w:tcW w:w="9062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kern w:val="0"/>
                <w:sz w:val="18"/>
                <w:szCs w:val="18"/>
                <w:lang w:val="pl-PL" w:eastAsia="pl-PL" w:bidi="ar-SA"/>
              </w:rPr>
              <w:t>Podstawa prawna:</w:t>
              <w:br/>
              <w:t>Art. 31a ust. 2 ustawy z dnia 26 lipca 1991 r. o podatku dochodowym od osób fizycznych (Dz. U. z 2022 r. poz. 2647)</w:t>
            </w:r>
            <w:bookmarkStart w:id="0" w:name="_GoBack"/>
            <w:bookmarkEnd w:id="0"/>
            <w:r>
              <w:rPr>
                <w:rFonts w:eastAsia="Times New Roman" w:cs="Calibri" w:cstheme="minorHAnsi"/>
                <w:kern w:val="0"/>
                <w:sz w:val="18"/>
                <w:szCs w:val="18"/>
                <w:lang w:val="pl-PL" w:eastAsia="pl-PL" w:bidi="ar-SA"/>
              </w:rPr>
              <w:t>, zwanej dalej ”ustawą”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br/>
            </w:r>
          </w:p>
        </w:tc>
      </w:tr>
      <w:tr>
        <w:trPr>
          <w:trHeight w:val="501" w:hRule="atLeast"/>
        </w:trPr>
        <w:tc>
          <w:tcPr>
            <w:tcW w:w="9062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eastAsia="pl-PL" w:bidi="ar-SA"/>
              </w:rPr>
              <w:t>A. DANE IDENTYFIKACYJNE PODATNIKA</w:t>
            </w:r>
          </w:p>
        </w:tc>
      </w:tr>
      <w:tr>
        <w:trPr/>
        <w:tc>
          <w:tcPr>
            <w:tcW w:w="303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Nazwisko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……………………………………………</w:t>
            </w:r>
          </w:p>
        </w:tc>
        <w:tc>
          <w:tcPr>
            <w:tcW w:w="297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Pierwsze imię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…………………………………………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.</w:t>
            </w:r>
          </w:p>
        </w:tc>
        <w:tc>
          <w:tcPr>
            <w:tcW w:w="305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Pesel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…………………………………………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...</w:t>
            </w:r>
          </w:p>
        </w:tc>
      </w:tr>
      <w:tr>
        <w:trPr/>
        <w:tc>
          <w:tcPr>
            <w:tcW w:w="9062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eastAsia="pl-PL" w:bidi="ar-SA"/>
              </w:rPr>
              <w:t>B. DANE PŁATNIKA, KTÓREMU SKŁADANE JEST OŚWIADCZENIE/WNIOSEK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 xml:space="preserve">     ………………………………………………………………………………………………………………………………………..</w:t>
            </w:r>
          </w:p>
        </w:tc>
      </w:tr>
      <w:tr>
        <w:trPr/>
        <w:tc>
          <w:tcPr>
            <w:tcW w:w="9062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eastAsia="pl-PL" w:bidi="ar-SA"/>
              </w:rPr>
              <w:t xml:space="preserve">C. OŚWIADCZENIE PODATNIKA, OTRZYMUJĄCEGO ŚWIADCZENIA Z FUNDUSZU PRACY,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eastAsia="pl-PL" w:bidi="ar-SA"/>
              </w:rPr>
              <w:t xml:space="preserve">    </w:t>
            </w: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eastAsia="pl-PL" w:bidi="ar-SA"/>
              </w:rPr>
              <w:t xml:space="preserve">SKŁADANE PŁATNIKOWI, O KTÓRYM MOWA W ART. 35 UST.1 PKT 5 I 6 USTAWY,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eastAsia="pl-PL" w:bidi="ar-SA"/>
              </w:rPr>
              <w:t xml:space="preserve">    </w:t>
            </w: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eastAsia="pl-PL" w:bidi="ar-SA"/>
              </w:rPr>
              <w:t>W SPRAWIE POMNIEJSZENIA O KWOTĘ ZMNIEJSZAJ</w:t>
            </w: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eastAsia="pl-PL" w:bidi="ar-SA"/>
              </w:rPr>
              <w:t>Ą</w:t>
            </w: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eastAsia="pl-PL" w:bidi="ar-SA"/>
              </w:rPr>
              <w:t>CĄ PODATEK</w:t>
            </w:r>
          </w:p>
        </w:tc>
      </w:tr>
      <w:tr>
        <w:trPr/>
        <w:tc>
          <w:tcPr>
            <w:tcW w:w="9062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eastAsia="pl-PL" w:bidi="ar-SA"/>
              </w:rPr>
              <w:t>Niniejszym wnoszę o pomniejszenie miesięcznej zaliczki na podatek o kwotę stanowiącą: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40"/>
                <w:szCs w:val="40"/>
                <w:lang w:val="pl-PL" w:eastAsia="pl-PL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1/12 kwoty zmniejszającej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      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podatek (300)</w:t>
            </w:r>
          </w:p>
        </w:tc>
        <w:tc>
          <w:tcPr>
            <w:tcW w:w="3021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40"/>
                <w:szCs w:val="40"/>
                <w:lang w:val="pl-PL" w:eastAsia="pl-PL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1/24 kwoty zmniejszającej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       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podatek (150)</w:t>
            </w:r>
          </w:p>
        </w:tc>
        <w:tc>
          <w:tcPr>
            <w:tcW w:w="3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40"/>
                <w:szCs w:val="40"/>
                <w:lang w:val="pl-PL" w:eastAsia="pl-PL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1/36 kwoty zmniejszającej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      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podatek (100)</w:t>
            </w:r>
          </w:p>
        </w:tc>
      </w:tr>
      <w:tr>
        <w:trPr/>
        <w:tc>
          <w:tcPr>
            <w:tcW w:w="9062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eastAsia="pl-PL" w:bidi="ar-SA"/>
              </w:rPr>
              <w:t>Niniejszym oświadczam że:</w:t>
            </w:r>
          </w:p>
        </w:tc>
      </w:tr>
      <w:tr>
        <w:trPr/>
        <w:tc>
          <w:tcPr>
            <w:tcW w:w="9062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40"/>
                <w:szCs w:val="40"/>
                <w:lang w:val="pl-PL" w:eastAsia="pl-PL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wycofuję uprzednio złożone oświadczenie dotyczące podziału kwoty zmniejszającej podatek</w:t>
              <w:br/>
            </w:r>
            <w:r>
              <w:rPr>
                <w:rFonts w:eastAsia="Times New Roman" w:cs="Arial" w:ascii="Arial" w:hAnsi="Arial"/>
                <w:kern w:val="0"/>
                <w:sz w:val="40"/>
                <w:szCs w:val="40"/>
                <w:lang w:val="pl-PL" w:eastAsia="pl-PL" w:bidi="ar-SA"/>
              </w:rPr>
              <w:t xml:space="preserve">□ </w:t>
            </w:r>
            <w:r>
              <w:rPr>
                <w:rFonts w:eastAsia="Times New Roman" w:cs="Calibri" w:cstheme="minorHAnsi"/>
                <w:b/>
                <w:i/>
                <w:kern w:val="0"/>
                <w:sz w:val="22"/>
                <w:szCs w:val="22"/>
                <w:lang w:val="pl-PL" w:eastAsia="pl-PL" w:bidi="ar-SA"/>
              </w:rPr>
              <w:t>rezygnuję ze stosowania pomniejszenia w wysokości 1/12 kwoty zmniejszającej podatek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br/>
            </w:r>
          </w:p>
        </w:tc>
      </w:tr>
      <w:tr>
        <w:trPr/>
        <w:tc>
          <w:tcPr>
            <w:tcW w:w="9062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pl-PL" w:eastAsia="en-US" w:bidi="ar-SA"/>
              </w:rPr>
              <w:t>D. PODPIS</w:t>
            </w:r>
          </w:p>
        </w:tc>
      </w:tr>
      <w:tr>
        <w:trPr/>
        <w:tc>
          <w:tcPr>
            <w:tcW w:w="453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Data wypełnienia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……………………………………………………………………</w:t>
            </w:r>
          </w:p>
        </w:tc>
        <w:tc>
          <w:tcPr>
            <w:tcW w:w="453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Podpis podatnika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…………………………………………………………………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..</w:t>
            </w:r>
          </w:p>
        </w:tc>
      </w:tr>
    </w:tbl>
    <w:p>
      <w:pPr>
        <w:pStyle w:val="Normal"/>
        <w:spacing w:lineRule="auto" w:line="240"/>
        <w:rPr>
          <w:rFonts w:eastAsia="Times New Roman" w:cs="Calibri" w:cstheme="minorHAnsi"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  <w:t>Objaśnienia</w:t>
        <w:br/>
        <w:t>□ - zaznaczyć właściwy kwadrat „X”</w:t>
      </w:r>
    </w:p>
    <w:p>
      <w:pPr>
        <w:pStyle w:val="Normal"/>
        <w:spacing w:lineRule="auto" w:line="24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Część C może wypełnić podatnik, który uzyskuje w danym miesiącu przychody:</w:t>
        <w:br/>
        <w:t>1) od więcej niż jednego płatnika, jeżeli:</w:t>
        <w:br/>
        <w:t>a) łączna kwota pomniejszenia stosowana przez wszystkich płatników w tym miesiącu nie przekracza 1/12 kwoty zmniejszającej podatek oraz w roku podatkowym podatnik nie skorzystał za pośrednictwem płatnika w pełnej wysokości z pomniejszenia kwoty zmniejszającej podatek, w tym także poprzez złożenie wniosku o niepobieranie zaliczek w danym roku podatkowym;</w:t>
        <w:br/>
        <w:t>2) od tego samego płatnika z różnych tytułów, przy czym łączna kwota pomniejszenia zastosowana w tym miesiącu przez tego płatnika nie może przekroczyć kwoty wskazanej w tym oświadczeniu.</w:t>
        <w:br/>
        <w:t>Oświadczenie o stosowaniu pomniejszenia podatnik może złożyć nie więcej niż trzem płatnikom.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UWAGA !!! Ulga podatkowa</w:t>
      </w:r>
    </w:p>
    <w:p>
      <w:pPr>
        <w:pStyle w:val="Normal"/>
        <w:spacing w:lineRule="auto" w:line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Osoba, która pobiera dodatek aktywizacyjny i złoży u pracodawcy druk PIT-2 wnioskujący o pomniejszenie miesięcznej zaliczki na podatek (ulgę podatkową) o kwotę stanowiącą 1/12 kwoty zmniejszającej podatek (300 zł),powinna w PUP Żywiec zawnioskować o niepomniejszanie podatku dochodowego. 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Osoba, która pobiera dodatek aktywizacyjny i złoży u pracodawcy druk PIT-2 wnioskujący o pomniejszenie miesięcznej zaliczki na podatek (ulgę podatkową) o kwotę stanowiącą 1/24 kwoty zmniejszającej podatek (150 zł), powinna w PUP Żywiec zawnioskować o pomniejszanie podatku dochodowego o 1/24 kwoty zmniejszającej podatek (150 zł), natomiast po zakończeniu pobierania dodatku aktywizacyjnego powinna u pracodawcy ponownie złożyć PIT-2 i zawnioskować o pomniejszenie miesięcznej zaliczki na podatek (ulgę podatkową) o kwotę stanowiącą 1/12 kwoty zmniejszającej podatek (300 zł), jeżeli uzyskuje przychody tylko z tytułu zatrudnienia. 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Osoba, która pobiera dodatek aktywizacyjny i nie złoży u pracodawcy druku PIT-2, może w PUP Żywiec zawnioskować o pomniejszanie podatku dochodowego o kwotę stanowiącą 1/12 kwoty zmniejszającej podatek (300 zł). Jednak ze względu na niską kwotę dodatku aktywizacyjnego zostanie wykorzystana jedynie kwota ulgi w maksymalnej wysokości 78 zł jeżeli dodatek aktywizacyjny będzie należny za pełny miesiąc (652,10 zł). 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Jeżeli osoba pobierająca dodatek aktywizacyjny jest jednocześnie zatrudniona u dwóch pracodawców (czyli posiada 3 źródła przychodów), może z każdego tytułu zawnioskować o pomniejszanie podatku dochodowego o kwotę stanowiącą 1/36 (100 zł). W tym przypadku może zawnioskować o pomniejszanie podatku dochodowego o kwotę stanowiącą 1/12 (300 zł)u jednego płatnika, a u pozostałych o niepomniejszanie podatku. Może też u dwóch płatników wnioskować o pomniejszanie podatku dochodowego o kwotę stanowiącą 1/24 (150 zł), a u trzeciego zawnioskować o niepomniejszanie podatku. </w:t>
      </w:r>
    </w:p>
    <w:p>
      <w:pPr>
        <w:pStyle w:val="Normal"/>
        <w:spacing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  <w:t>Podatnik sam decyduje o sposobie pomniejszania zaliczki podatkowej.</w:t>
      </w:r>
    </w:p>
    <w:p>
      <w:pPr>
        <w:pStyle w:val="Normal"/>
        <w:spacing w:lineRule="auto" w:line="240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sz w:val="20"/>
          <w:szCs w:val="20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  <w:br/>
      </w:r>
      <w:r>
        <w:rPr>
          <w:b/>
          <w:sz w:val="20"/>
          <w:szCs w:val="20"/>
        </w:rPr>
        <w:t>POUCZENIE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Zgodnie z art. 31b ust. 4 ustawy z dnia 16 lipca 1991 r. o podatku dochodowym od osób fizycznych, w przypadkach, o których mowa m. in. w art. 35 ust. 1 pkt 5 i 6, od świadczeń wypłacanych z Funduszu Pracy, płatnik (czyli organ zatrudnienia-np. powiatowy urząd pracy), pomniejsza zaliczkę o kwotę stanowiącą 1/12 kwoty zmniejszającej podatek, chyba, że podatnik złoży temu płatnikowi oświadczenie, o którym mowa w art. 31b ust. 3 pkt 2 (1/24 kwoty zmniejszającej podatek-150 zł i pkt 3 (1/36 kwoty zmniejszającej podatek- 100 zł), albo wniosek o rezygnację ze stosowania pomniejszenia. 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Art. 31a ust. 1 ww. ustawy, stanowi, że podatnik składa płatnikowi na piśmie albo w inny sposób przyjęty u danego płatnika oświadczenia i wnioski mające wpływ na obliczenie zaliczki. 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W myśl art. 31a ust. 3 ww. ustawy, podatnik jest obowiązany wycofać lub zmienić złożone uprzednio oświadczenie lub wniosek, jeżeli uległy zmianie okoliczności mające wpływ na obliczenie zaliczki. 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W myśl art. 31a ust. 5 jeżeli podatnik złoży płatnikowi oświadczenie lub wniosek mające wpływ na obliczanie zaliczki, płatnik uwzględnia to oświadczenie lub ten wniosek najpóźniej od miesiąca następującego po miesiącu, w którym je otrzymał, a w przypadku płatnika, o którym mowa w art. 34 (organy rentowe) – najpóźniej od drugiego miesiąca następującego po miesiącu, w którym je otrzymał 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Na podstawie art. 31a ust. 4 ww. ustawy, wycofanie i zmiana złożonego uprzednio oświadczenia lub wniosku następuje w drodze nowego oświadczenia lub wniosku. </w:t>
      </w:r>
    </w:p>
    <w:p>
      <w:pPr>
        <w:pStyle w:val="Normal"/>
        <w:spacing w:lineRule="auto" w:line="240" w:before="0" w:after="160"/>
        <w:jc w:val="both"/>
        <w:rPr>
          <w:rFonts w:cs="Calibri" w:cstheme="minorHAnsi"/>
          <w:b/>
          <w:sz w:val="20"/>
          <w:szCs w:val="20"/>
        </w:rPr>
      </w:pPr>
      <w:r>
        <w:rPr>
          <w:sz w:val="20"/>
          <w:szCs w:val="20"/>
        </w:rPr>
        <w:t>6. Za podanie nieprawdy lub zatajenie prawdy i poprzez to narażenie podatku na uszczuplenie grozi odpowiedzialność przewidziana w ustawie z dnia 10 września 1999 r. Kodeks karny skarbowy.</w:t>
      </w:r>
    </w:p>
    <w:sectPr>
      <w:type w:val="nextPage"/>
      <w:pgSz w:w="11906" w:h="16838"/>
      <w:pgMar w:left="1417" w:right="1417" w:gutter="0" w:header="0" w:top="851" w:footer="0" w:bottom="11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031c5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031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30a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87B3-3899-4BB3-9BB3-E05F5779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LibreOffice/7.6.4.1$Windows_X86_64 LibreOffice_project/e19e193f88cd6c0525a17fb7a176ed8e6a3e2aa1</Application>
  <AppVersion>15.0000</AppVersion>
  <Pages>2</Pages>
  <Words>810</Words>
  <Characters>4999</Characters>
  <CharactersWithSpaces>5819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2023-01-25T08:59:00Z</dcterms:created>
  <dc:creator>Anna Dróżdż</dc:creator>
  <dc:description/>
  <dc:language>pl-PL</dc:language>
  <cp:lastModifiedBy/>
  <cp:lastPrinted>2023-01-10T08:07:00Z</cp:lastPrinted>
  <dcterms:modified xsi:type="dcterms:W3CDTF">2024-05-13T12:54:47Z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